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A6" w:rsidRPr="00EE3358" w:rsidRDefault="006673B2" w:rsidP="00D0380F">
      <w:pPr>
        <w:pStyle w:val="Title"/>
        <w:jc w:val="center"/>
        <w:rPr>
          <w:rFonts w:ascii="Tahoma" w:hAnsi="Tahoma" w:cs="Tahoma"/>
          <w:color w:val="0070C0"/>
          <w:sz w:val="52"/>
        </w:rPr>
      </w:pPr>
      <w:r w:rsidRPr="00EE3358">
        <w:rPr>
          <w:rFonts w:ascii="Tahoma" w:hAnsi="Tahoma" w:cs="Tahoma"/>
          <w:color w:val="0070C0"/>
          <w:sz w:val="52"/>
        </w:rPr>
        <w:t xml:space="preserve">Ten </w:t>
      </w:r>
      <w:r w:rsidR="00D0380F" w:rsidRPr="00EE3358">
        <w:rPr>
          <w:rFonts w:ascii="Tahoma" w:hAnsi="Tahoma" w:cs="Tahoma"/>
          <w:color w:val="0070C0"/>
          <w:sz w:val="52"/>
        </w:rPr>
        <w:t xml:space="preserve">Tips for running a successful </w:t>
      </w:r>
      <w:r w:rsidR="00D0380F" w:rsidRPr="006B41F6">
        <w:rPr>
          <w:rFonts w:ascii="Tahoma" w:hAnsi="Tahoma" w:cs="Tahoma"/>
          <w:color w:val="FFC000"/>
          <w:sz w:val="52"/>
        </w:rPr>
        <w:t xml:space="preserve">Neighbourhood Watch </w:t>
      </w:r>
      <w:r w:rsidR="00D0380F" w:rsidRPr="00EE3358">
        <w:rPr>
          <w:rFonts w:ascii="Tahoma" w:hAnsi="Tahoma" w:cs="Tahoma"/>
          <w:color w:val="0070C0"/>
          <w:sz w:val="52"/>
        </w:rPr>
        <w:t>Scheme</w:t>
      </w:r>
    </w:p>
    <w:p w:rsidR="00435730" w:rsidRPr="00EE3358" w:rsidRDefault="00435730" w:rsidP="00435730">
      <w:pPr>
        <w:rPr>
          <w:rFonts w:ascii="Tahoma" w:hAnsi="Tahoma" w:cs="Tahoma"/>
        </w:rPr>
      </w:pPr>
      <w:bookmarkStart w:id="0" w:name="_GoBack"/>
      <w:bookmarkEnd w:id="0"/>
    </w:p>
    <w:p w:rsidR="00D0380F" w:rsidRPr="00EE3358" w:rsidRDefault="00D0380F" w:rsidP="00D0380F">
      <w:pPr>
        <w:rPr>
          <w:rFonts w:ascii="Tahoma" w:hAnsi="Tahoma" w:cs="Tahoma"/>
          <w:color w:val="0070C0"/>
        </w:rPr>
      </w:pPr>
    </w:p>
    <w:p w:rsidR="00D0380F" w:rsidRPr="00EE3358" w:rsidRDefault="00D0380F" w:rsidP="00D0380F">
      <w:pPr>
        <w:pStyle w:val="ListParagraph"/>
        <w:numPr>
          <w:ilvl w:val="0"/>
          <w:numId w:val="1"/>
        </w:numPr>
        <w:rPr>
          <w:rFonts w:ascii="Tahoma" w:hAnsi="Tahoma" w:cs="Tahoma"/>
          <w:b/>
          <w:color w:val="0070C0"/>
          <w:sz w:val="28"/>
        </w:rPr>
      </w:pPr>
      <w:r w:rsidRPr="00EE3358">
        <w:rPr>
          <w:rFonts w:ascii="Tahoma" w:hAnsi="Tahoma" w:cs="Tahoma"/>
          <w:b/>
          <w:color w:val="0070C0"/>
          <w:sz w:val="28"/>
        </w:rPr>
        <w:t>Get to know your Neighbours</w:t>
      </w:r>
    </w:p>
    <w:p w:rsidR="00D0380F" w:rsidRPr="00EE3358" w:rsidRDefault="00D0380F" w:rsidP="00D0380F">
      <w:pPr>
        <w:pStyle w:val="ListParagraph"/>
        <w:rPr>
          <w:rFonts w:ascii="Tahoma" w:hAnsi="Tahoma" w:cs="Tahoma"/>
        </w:rPr>
      </w:pPr>
      <w:r w:rsidRPr="00EE3358">
        <w:rPr>
          <w:rFonts w:ascii="Tahoma" w:hAnsi="Tahoma" w:cs="Tahoma"/>
        </w:rPr>
        <w:t>If you want to make your neighbourhood safer, start by introducing yourself to the people in your street and getting to know them. Find out who is at home during the day, who has children and who spends a lot of time away from their property. All this information will help you understand the rhythm of your neighbourhood and make it easier to spot any suspicious activity.</w:t>
      </w:r>
    </w:p>
    <w:p w:rsidR="006673B2" w:rsidRPr="00EE3358" w:rsidRDefault="006673B2" w:rsidP="00D0380F">
      <w:pPr>
        <w:pStyle w:val="ListParagraph"/>
        <w:rPr>
          <w:rFonts w:ascii="Tahoma" w:hAnsi="Tahoma" w:cs="Tahoma"/>
        </w:rPr>
      </w:pPr>
    </w:p>
    <w:p w:rsidR="006673B2" w:rsidRPr="00EE3358" w:rsidRDefault="006673B2" w:rsidP="00D0380F">
      <w:pPr>
        <w:pStyle w:val="ListParagraph"/>
        <w:rPr>
          <w:rFonts w:ascii="Tahoma" w:hAnsi="Tahoma" w:cs="Tahoma"/>
        </w:rPr>
      </w:pPr>
    </w:p>
    <w:p w:rsidR="00083672" w:rsidRPr="00EE3358" w:rsidRDefault="00083672" w:rsidP="00D0380F">
      <w:pPr>
        <w:pStyle w:val="ListParagraph"/>
        <w:rPr>
          <w:rFonts w:ascii="Tahoma" w:hAnsi="Tahoma" w:cs="Tahoma"/>
          <w:color w:val="0070C0"/>
        </w:rPr>
      </w:pPr>
    </w:p>
    <w:p w:rsidR="00083672" w:rsidRPr="00EE3358" w:rsidRDefault="00083672" w:rsidP="002A6D51">
      <w:pPr>
        <w:pStyle w:val="ListParagraph"/>
        <w:numPr>
          <w:ilvl w:val="0"/>
          <w:numId w:val="1"/>
        </w:numPr>
        <w:rPr>
          <w:rFonts w:ascii="Tahoma" w:hAnsi="Tahoma" w:cs="Tahoma"/>
          <w:b/>
          <w:color w:val="0070C0"/>
          <w:sz w:val="28"/>
        </w:rPr>
      </w:pPr>
      <w:r w:rsidRPr="00EE3358">
        <w:rPr>
          <w:rFonts w:ascii="Tahoma" w:hAnsi="Tahoma" w:cs="Tahoma"/>
          <w:b/>
          <w:color w:val="0070C0"/>
          <w:sz w:val="28"/>
        </w:rPr>
        <w:t>Sign up to E-Watch</w:t>
      </w:r>
    </w:p>
    <w:p w:rsidR="00083672" w:rsidRPr="00EE3358" w:rsidRDefault="00083672" w:rsidP="00083672">
      <w:pPr>
        <w:pStyle w:val="ListParagraph"/>
        <w:rPr>
          <w:rFonts w:ascii="Tahoma" w:hAnsi="Tahoma" w:cs="Tahoma"/>
        </w:rPr>
      </w:pPr>
      <w:r w:rsidRPr="00EE3358">
        <w:rPr>
          <w:rFonts w:ascii="Tahoma" w:hAnsi="Tahoma" w:cs="Tahoma"/>
        </w:rPr>
        <w:t xml:space="preserve">If you haven’t </w:t>
      </w:r>
      <w:r w:rsidR="00435730" w:rsidRPr="00EE3358">
        <w:rPr>
          <w:rFonts w:ascii="Tahoma" w:hAnsi="Tahoma" w:cs="Tahoma"/>
        </w:rPr>
        <w:t>already,</w:t>
      </w:r>
      <w:r w:rsidRPr="00EE3358">
        <w:rPr>
          <w:rFonts w:ascii="Tahoma" w:hAnsi="Tahoma" w:cs="Tahoma"/>
        </w:rPr>
        <w:t xml:space="preserve"> you should sign up to E-Watch. E-watch is a website that details crime reports, safety information, press releases and much more in West Kent. If you sign up you can receive bi-weekly crime reports via email for your local area. </w:t>
      </w:r>
    </w:p>
    <w:p w:rsidR="002A6D51" w:rsidRPr="00EE3358" w:rsidRDefault="006B41F6" w:rsidP="002A6D51">
      <w:pPr>
        <w:pStyle w:val="ListParagraph"/>
        <w:rPr>
          <w:rFonts w:ascii="Tahoma" w:hAnsi="Tahoma" w:cs="Tahoma"/>
        </w:rPr>
      </w:pPr>
      <w:r>
        <w:rPr>
          <w:rFonts w:ascii="Tahoma" w:hAnsi="Tahoma" w:cs="Tahoma"/>
        </w:rPr>
        <w:t>You can now</w:t>
      </w:r>
      <w:r w:rsidR="002A6D51" w:rsidRPr="00EE3358">
        <w:rPr>
          <w:rFonts w:ascii="Tahoma" w:hAnsi="Tahoma" w:cs="Tahoma"/>
        </w:rPr>
        <w:t xml:space="preserve"> look at the crime statistics in your area</w:t>
      </w:r>
      <w:r>
        <w:rPr>
          <w:rFonts w:ascii="Tahoma" w:hAnsi="Tahoma" w:cs="Tahoma"/>
        </w:rPr>
        <w:t xml:space="preserve"> via the Kent Police Website too</w:t>
      </w:r>
      <w:r w:rsidR="002A6D51" w:rsidRPr="00EE3358">
        <w:rPr>
          <w:rFonts w:ascii="Tahoma" w:hAnsi="Tahoma" w:cs="Tahoma"/>
        </w:rPr>
        <w:t>.</w:t>
      </w:r>
    </w:p>
    <w:p w:rsidR="006673B2" w:rsidRPr="00EE3358" w:rsidRDefault="006673B2" w:rsidP="002A6D51">
      <w:pPr>
        <w:pStyle w:val="ListParagraph"/>
        <w:rPr>
          <w:rFonts w:ascii="Tahoma" w:hAnsi="Tahoma" w:cs="Tahoma"/>
        </w:rPr>
      </w:pPr>
    </w:p>
    <w:p w:rsidR="006673B2" w:rsidRPr="00EE3358" w:rsidRDefault="006673B2" w:rsidP="002A6D51">
      <w:pPr>
        <w:pStyle w:val="ListParagraph"/>
        <w:rPr>
          <w:rFonts w:ascii="Tahoma" w:hAnsi="Tahoma" w:cs="Tahoma"/>
        </w:rPr>
      </w:pPr>
    </w:p>
    <w:p w:rsidR="002A6D51" w:rsidRPr="00EE3358" w:rsidRDefault="002A6D51" w:rsidP="00083672">
      <w:pPr>
        <w:pStyle w:val="ListParagraph"/>
        <w:rPr>
          <w:rFonts w:ascii="Tahoma" w:hAnsi="Tahoma" w:cs="Tahoma"/>
        </w:rPr>
      </w:pPr>
    </w:p>
    <w:p w:rsidR="00D0380F" w:rsidRPr="00EE3358" w:rsidRDefault="00D0380F" w:rsidP="00D0380F">
      <w:pPr>
        <w:pStyle w:val="ListParagraph"/>
        <w:rPr>
          <w:rFonts w:ascii="Tahoma" w:hAnsi="Tahoma" w:cs="Tahoma"/>
        </w:rPr>
      </w:pPr>
    </w:p>
    <w:p w:rsidR="00D0380F" w:rsidRPr="00EE3358" w:rsidRDefault="00D0380F" w:rsidP="00D0380F">
      <w:pPr>
        <w:pStyle w:val="ListParagraph"/>
        <w:numPr>
          <w:ilvl w:val="0"/>
          <w:numId w:val="1"/>
        </w:numPr>
        <w:rPr>
          <w:rFonts w:ascii="Tahoma" w:hAnsi="Tahoma" w:cs="Tahoma"/>
          <w:b/>
          <w:color w:val="0070C0"/>
          <w:sz w:val="28"/>
        </w:rPr>
      </w:pPr>
      <w:r w:rsidRPr="00EE3358">
        <w:rPr>
          <w:rFonts w:ascii="Tahoma" w:hAnsi="Tahoma" w:cs="Tahoma"/>
          <w:b/>
          <w:color w:val="0070C0"/>
          <w:sz w:val="28"/>
        </w:rPr>
        <w:t>Share your movements (only with people you trust!)</w:t>
      </w:r>
    </w:p>
    <w:p w:rsidR="00D0380F" w:rsidRPr="00EE3358" w:rsidRDefault="00D0380F" w:rsidP="00D0380F">
      <w:pPr>
        <w:pStyle w:val="ListParagraph"/>
        <w:rPr>
          <w:rFonts w:ascii="Tahoma" w:hAnsi="Tahoma" w:cs="Tahoma"/>
        </w:rPr>
      </w:pPr>
      <w:r w:rsidRPr="00EE3358">
        <w:rPr>
          <w:rFonts w:ascii="Tahoma" w:hAnsi="Tahoma" w:cs="Tahoma"/>
        </w:rPr>
        <w:t xml:space="preserve">If </w:t>
      </w:r>
      <w:r w:rsidR="00435730" w:rsidRPr="00EE3358">
        <w:rPr>
          <w:rFonts w:ascii="Tahoma" w:hAnsi="Tahoma" w:cs="Tahoma"/>
        </w:rPr>
        <w:t>you are</w:t>
      </w:r>
      <w:r w:rsidRPr="00EE3358">
        <w:rPr>
          <w:rFonts w:ascii="Tahoma" w:hAnsi="Tahoma" w:cs="Tahoma"/>
        </w:rPr>
        <w:t xml:space="preserve"> planning to go on holiday or be away from home, let </w:t>
      </w:r>
      <w:r w:rsidR="00A050F6" w:rsidRPr="00EE3358">
        <w:rPr>
          <w:rFonts w:ascii="Tahoma" w:hAnsi="Tahoma" w:cs="Tahoma"/>
        </w:rPr>
        <w:t>a trusted</w:t>
      </w:r>
      <w:r w:rsidRPr="00EE3358">
        <w:rPr>
          <w:rFonts w:ascii="Tahoma" w:hAnsi="Tahoma" w:cs="Tahoma"/>
        </w:rPr>
        <w:t xml:space="preserve"> neighbour</w:t>
      </w:r>
      <w:r w:rsidR="00A050F6" w:rsidRPr="00EE3358">
        <w:rPr>
          <w:rFonts w:ascii="Tahoma" w:hAnsi="Tahoma" w:cs="Tahoma"/>
        </w:rPr>
        <w:t>/s</w:t>
      </w:r>
      <w:r w:rsidRPr="00EE3358">
        <w:rPr>
          <w:rFonts w:ascii="Tahoma" w:hAnsi="Tahoma" w:cs="Tahoma"/>
        </w:rPr>
        <w:t xml:space="preserve"> know so they can keep an eye on your property – and you can do the same for them. This kind of community spirit benefits everyone and boosts your security.</w:t>
      </w:r>
    </w:p>
    <w:p w:rsidR="006673B2" w:rsidRPr="00EE3358" w:rsidRDefault="006673B2" w:rsidP="00D0380F">
      <w:pPr>
        <w:pStyle w:val="ListParagraph"/>
        <w:rPr>
          <w:rFonts w:ascii="Tahoma" w:hAnsi="Tahoma" w:cs="Tahoma"/>
        </w:rPr>
      </w:pPr>
    </w:p>
    <w:p w:rsidR="006673B2" w:rsidRPr="00EE3358" w:rsidRDefault="006673B2" w:rsidP="00D0380F">
      <w:pPr>
        <w:pStyle w:val="ListParagraph"/>
        <w:rPr>
          <w:rFonts w:ascii="Tahoma" w:hAnsi="Tahoma" w:cs="Tahoma"/>
        </w:rPr>
      </w:pPr>
    </w:p>
    <w:p w:rsidR="00D0380F" w:rsidRPr="00EE3358" w:rsidRDefault="00D0380F" w:rsidP="00D0380F">
      <w:pPr>
        <w:pStyle w:val="ListParagraph"/>
        <w:rPr>
          <w:rFonts w:ascii="Tahoma" w:hAnsi="Tahoma" w:cs="Tahoma"/>
        </w:rPr>
      </w:pPr>
    </w:p>
    <w:p w:rsidR="00D0380F" w:rsidRPr="00EE3358" w:rsidRDefault="00D0380F" w:rsidP="00D0380F">
      <w:pPr>
        <w:pStyle w:val="ListParagraph"/>
        <w:numPr>
          <w:ilvl w:val="0"/>
          <w:numId w:val="1"/>
        </w:numPr>
        <w:rPr>
          <w:rFonts w:ascii="Tahoma" w:hAnsi="Tahoma" w:cs="Tahoma"/>
          <w:b/>
          <w:color w:val="0070C0"/>
        </w:rPr>
      </w:pPr>
      <w:r w:rsidRPr="00EE3358">
        <w:rPr>
          <w:rFonts w:ascii="Tahoma" w:hAnsi="Tahoma" w:cs="Tahoma"/>
          <w:b/>
          <w:color w:val="0070C0"/>
          <w:sz w:val="28"/>
        </w:rPr>
        <w:t>Take notice of the crime in your area</w:t>
      </w:r>
    </w:p>
    <w:p w:rsidR="002A6D51" w:rsidRPr="00EE3358" w:rsidRDefault="00D0380F" w:rsidP="002A6D51">
      <w:pPr>
        <w:pStyle w:val="ListParagraph"/>
        <w:rPr>
          <w:rFonts w:ascii="Tahoma" w:hAnsi="Tahoma" w:cs="Tahoma"/>
        </w:rPr>
      </w:pPr>
      <w:r w:rsidRPr="00EE3358">
        <w:rPr>
          <w:rFonts w:ascii="Tahoma" w:hAnsi="Tahoma" w:cs="Tahoma"/>
        </w:rPr>
        <w:t>If you haven’t already, browse the E-watch website and make yourself aware of the crimes reported in your area of residence.</w:t>
      </w:r>
      <w:r w:rsidR="002A6D51" w:rsidRPr="00EE3358">
        <w:rPr>
          <w:rFonts w:ascii="Tahoma" w:hAnsi="Tahoma" w:cs="Tahoma"/>
        </w:rPr>
        <w:t xml:space="preserve"> What can your scheme do to reduce the likelihood that people in your community will be victims of crime?  </w:t>
      </w:r>
      <w:r w:rsidR="00B41706" w:rsidRPr="00EE3358">
        <w:rPr>
          <w:rFonts w:ascii="Tahoma" w:hAnsi="Tahoma" w:cs="Tahoma"/>
        </w:rPr>
        <w:t>Notice any</w:t>
      </w:r>
      <w:r w:rsidR="002A6D51" w:rsidRPr="00EE3358">
        <w:rPr>
          <w:rFonts w:ascii="Tahoma" w:hAnsi="Tahoma" w:cs="Tahoma"/>
        </w:rPr>
        <w:t xml:space="preserve"> patterns and trends </w:t>
      </w:r>
      <w:r w:rsidR="00B41706" w:rsidRPr="00EE3358">
        <w:rPr>
          <w:rFonts w:ascii="Tahoma" w:hAnsi="Tahoma" w:cs="Tahoma"/>
        </w:rPr>
        <w:t xml:space="preserve">and look at the Kent Police Website </w:t>
      </w:r>
      <w:r w:rsidR="002A6D51" w:rsidRPr="00EE3358">
        <w:rPr>
          <w:rFonts w:ascii="Tahoma" w:hAnsi="Tahoma" w:cs="Tahoma"/>
        </w:rPr>
        <w:t>so that you know what crime reduction methods your community need to implement.</w:t>
      </w:r>
    </w:p>
    <w:p w:rsidR="006673B2" w:rsidRPr="00EE3358" w:rsidRDefault="006673B2" w:rsidP="002A6D51">
      <w:pPr>
        <w:pStyle w:val="ListParagraph"/>
        <w:rPr>
          <w:rFonts w:ascii="Tahoma" w:hAnsi="Tahoma" w:cs="Tahoma"/>
        </w:rPr>
      </w:pPr>
    </w:p>
    <w:p w:rsidR="006673B2" w:rsidRPr="00EE3358" w:rsidRDefault="006673B2" w:rsidP="002A6D51">
      <w:pPr>
        <w:pStyle w:val="ListParagraph"/>
        <w:rPr>
          <w:rFonts w:ascii="Tahoma" w:hAnsi="Tahoma" w:cs="Tahoma"/>
        </w:rPr>
      </w:pPr>
    </w:p>
    <w:p w:rsidR="00D0380F" w:rsidRPr="00EE3358" w:rsidRDefault="00D0380F" w:rsidP="00D0380F">
      <w:pPr>
        <w:pStyle w:val="ListParagraph"/>
        <w:rPr>
          <w:rFonts w:ascii="Tahoma" w:hAnsi="Tahoma" w:cs="Tahoma"/>
        </w:rPr>
      </w:pPr>
    </w:p>
    <w:p w:rsidR="00D0380F" w:rsidRPr="00EE3358" w:rsidRDefault="00D0380F" w:rsidP="00D0380F">
      <w:pPr>
        <w:pStyle w:val="ListParagraph"/>
        <w:rPr>
          <w:rFonts w:ascii="Tahoma" w:hAnsi="Tahoma" w:cs="Tahoma"/>
        </w:rPr>
      </w:pPr>
    </w:p>
    <w:p w:rsidR="00D0380F" w:rsidRPr="00EE3358" w:rsidRDefault="00D0380F" w:rsidP="00D0380F">
      <w:pPr>
        <w:pStyle w:val="ListParagraph"/>
        <w:numPr>
          <w:ilvl w:val="0"/>
          <w:numId w:val="1"/>
        </w:numPr>
        <w:rPr>
          <w:rFonts w:ascii="Tahoma" w:hAnsi="Tahoma" w:cs="Tahoma"/>
          <w:b/>
          <w:color w:val="0070C0"/>
          <w:sz w:val="28"/>
        </w:rPr>
      </w:pPr>
      <w:r w:rsidRPr="00EE3358">
        <w:rPr>
          <w:rFonts w:ascii="Tahoma" w:hAnsi="Tahoma" w:cs="Tahoma"/>
          <w:b/>
          <w:color w:val="0070C0"/>
          <w:sz w:val="28"/>
        </w:rPr>
        <w:t>Set up a Neighbourhood Watch Facebook page or Whatsapp group for your scheme</w:t>
      </w:r>
    </w:p>
    <w:p w:rsidR="00696F6B" w:rsidRPr="00EE3358" w:rsidRDefault="00EE3358" w:rsidP="00696F6B">
      <w:pPr>
        <w:pStyle w:val="ListParagraph"/>
        <w:rPr>
          <w:rFonts w:ascii="Tahoma" w:hAnsi="Tahoma" w:cs="Tahoma"/>
        </w:rPr>
      </w:pPr>
      <w:r>
        <w:rPr>
          <w:rFonts w:ascii="Tahoma" w:hAnsi="Tahoma" w:cs="Tahoma"/>
        </w:rPr>
        <w:lastRenderedPageBreak/>
        <w:t>Using</w:t>
      </w:r>
      <w:r w:rsidR="00696F6B" w:rsidRPr="00EE3358">
        <w:rPr>
          <w:rFonts w:ascii="Tahoma" w:hAnsi="Tahoma" w:cs="Tahoma"/>
        </w:rPr>
        <w:t xml:space="preserve"> Facebook or Whatsapp is a great way to share information with the members of your scheme quickly and efficiently. It is recommended that you create a private Facebook page rather than a public one as this way you can regulate who sees the information you are sharing. Current schemes with Facebook pages use this platform to share safety information as well as any information specific to their area</w:t>
      </w:r>
      <w:r>
        <w:rPr>
          <w:rFonts w:ascii="Tahoma" w:hAnsi="Tahoma" w:cs="Tahoma"/>
        </w:rPr>
        <w:t>,</w:t>
      </w:r>
      <w:r w:rsidR="00696F6B" w:rsidRPr="00EE3358">
        <w:rPr>
          <w:rFonts w:ascii="Tahoma" w:hAnsi="Tahoma" w:cs="Tahoma"/>
        </w:rPr>
        <w:t xml:space="preserve"> </w:t>
      </w:r>
      <w:r w:rsidRPr="00EE3358">
        <w:rPr>
          <w:rFonts w:ascii="Tahoma" w:hAnsi="Tahoma" w:cs="Tahoma"/>
        </w:rPr>
        <w:t>e.g.</w:t>
      </w:r>
      <w:r>
        <w:rPr>
          <w:rFonts w:ascii="Tahoma" w:hAnsi="Tahoma" w:cs="Tahoma"/>
        </w:rPr>
        <w:t xml:space="preserve"> a</w:t>
      </w:r>
      <w:r w:rsidR="00696F6B" w:rsidRPr="00EE3358">
        <w:rPr>
          <w:rFonts w:ascii="Tahoma" w:hAnsi="Tahoma" w:cs="Tahoma"/>
        </w:rPr>
        <w:t xml:space="preserve"> dog missing or sightings of </w:t>
      </w:r>
      <w:r>
        <w:rPr>
          <w:rFonts w:ascii="Tahoma" w:hAnsi="Tahoma" w:cs="Tahoma"/>
        </w:rPr>
        <w:t>a suspicious vehicle</w:t>
      </w:r>
      <w:r w:rsidR="00696F6B" w:rsidRPr="00EE3358">
        <w:rPr>
          <w:rFonts w:ascii="Tahoma" w:hAnsi="Tahoma" w:cs="Tahoma"/>
        </w:rPr>
        <w:t xml:space="preserve">. </w:t>
      </w:r>
    </w:p>
    <w:p w:rsidR="006673B2" w:rsidRPr="00EE3358" w:rsidRDefault="006673B2" w:rsidP="00696F6B">
      <w:pPr>
        <w:pStyle w:val="ListParagraph"/>
        <w:rPr>
          <w:rFonts w:ascii="Tahoma" w:hAnsi="Tahoma" w:cs="Tahoma"/>
        </w:rPr>
      </w:pPr>
    </w:p>
    <w:p w:rsidR="006673B2" w:rsidRPr="00EE3358" w:rsidRDefault="006673B2" w:rsidP="00696F6B">
      <w:pPr>
        <w:pStyle w:val="ListParagraph"/>
        <w:rPr>
          <w:rFonts w:ascii="Tahoma" w:hAnsi="Tahoma" w:cs="Tahoma"/>
        </w:rPr>
      </w:pPr>
    </w:p>
    <w:p w:rsidR="00A050F6" w:rsidRPr="00EE3358" w:rsidRDefault="00A050F6" w:rsidP="00A050F6">
      <w:pPr>
        <w:rPr>
          <w:rFonts w:ascii="Tahoma" w:hAnsi="Tahoma" w:cs="Tahoma"/>
          <w:b/>
          <w:sz w:val="28"/>
        </w:rPr>
      </w:pPr>
    </w:p>
    <w:p w:rsidR="0001643F" w:rsidRPr="00EE3358" w:rsidRDefault="0001643F" w:rsidP="0001643F">
      <w:pPr>
        <w:pStyle w:val="ListParagraph"/>
        <w:numPr>
          <w:ilvl w:val="0"/>
          <w:numId w:val="1"/>
        </w:numPr>
        <w:rPr>
          <w:rFonts w:ascii="Tahoma" w:hAnsi="Tahoma" w:cs="Tahoma"/>
          <w:b/>
          <w:color w:val="0070C0"/>
          <w:sz w:val="28"/>
        </w:rPr>
      </w:pPr>
      <w:r w:rsidRPr="00EE3358">
        <w:rPr>
          <w:rFonts w:ascii="Tahoma" w:hAnsi="Tahoma" w:cs="Tahoma"/>
          <w:b/>
          <w:color w:val="0070C0"/>
          <w:sz w:val="28"/>
        </w:rPr>
        <w:t>Hold regular meetings to discuss the aims of your scheme</w:t>
      </w:r>
    </w:p>
    <w:p w:rsidR="006673B2" w:rsidRDefault="0001643F" w:rsidP="0001643F">
      <w:pPr>
        <w:pStyle w:val="ListParagraph"/>
        <w:rPr>
          <w:rFonts w:ascii="Tahoma" w:hAnsi="Tahoma" w:cs="Tahoma"/>
        </w:rPr>
      </w:pPr>
      <w:r w:rsidRPr="00EE3358">
        <w:rPr>
          <w:rFonts w:ascii="Tahoma" w:hAnsi="Tahoma" w:cs="Tahoma"/>
        </w:rPr>
        <w:t>Think about specific neighbourhood concerns and what Neighbourhood Watch members can do to reduce them.</w:t>
      </w:r>
      <w:r w:rsidR="00435730" w:rsidRPr="00EE3358">
        <w:rPr>
          <w:rFonts w:ascii="Tahoma" w:hAnsi="Tahoma" w:cs="Tahoma"/>
        </w:rPr>
        <w:t xml:space="preserve"> What do you hope to achieve with your scheme and what can you do to make it better? How can you recruit more members? Consider meeting with neighbouring Co-ordinators or schemes to share and discuss ideas. This can be arranged through me (Pria Webster) – please let me know if you would like to get in touch with Neighbouring schemes.</w:t>
      </w:r>
    </w:p>
    <w:p w:rsidR="00EE3358" w:rsidRDefault="00EE3358" w:rsidP="0001643F">
      <w:pPr>
        <w:pStyle w:val="ListParagraph"/>
        <w:rPr>
          <w:rFonts w:ascii="Tahoma" w:hAnsi="Tahoma" w:cs="Tahoma"/>
        </w:rPr>
      </w:pPr>
    </w:p>
    <w:p w:rsidR="00EE3358" w:rsidRPr="00EE3358" w:rsidRDefault="00EE3358" w:rsidP="0001643F">
      <w:pPr>
        <w:pStyle w:val="ListParagraph"/>
        <w:rPr>
          <w:rFonts w:ascii="Tahoma" w:hAnsi="Tahoma" w:cs="Tahoma"/>
        </w:rPr>
      </w:pPr>
    </w:p>
    <w:p w:rsidR="006673B2" w:rsidRPr="00EE3358" w:rsidRDefault="006673B2" w:rsidP="0001643F">
      <w:pPr>
        <w:pStyle w:val="ListParagraph"/>
        <w:rPr>
          <w:rFonts w:ascii="Tahoma" w:hAnsi="Tahoma" w:cs="Tahoma"/>
        </w:rPr>
      </w:pPr>
    </w:p>
    <w:p w:rsidR="00696F6B" w:rsidRPr="00EE3358" w:rsidRDefault="00696F6B" w:rsidP="0001643F">
      <w:pPr>
        <w:pStyle w:val="ListParagraph"/>
        <w:rPr>
          <w:rFonts w:ascii="Tahoma" w:hAnsi="Tahoma" w:cs="Tahoma"/>
          <w:color w:val="0070C0"/>
        </w:rPr>
      </w:pPr>
    </w:p>
    <w:p w:rsidR="00696F6B" w:rsidRPr="00EE3358" w:rsidRDefault="00696F6B" w:rsidP="00696F6B">
      <w:pPr>
        <w:pStyle w:val="ListParagraph"/>
        <w:numPr>
          <w:ilvl w:val="0"/>
          <w:numId w:val="1"/>
        </w:numPr>
        <w:rPr>
          <w:rFonts w:ascii="Tahoma" w:hAnsi="Tahoma" w:cs="Tahoma"/>
          <w:b/>
          <w:color w:val="0070C0"/>
          <w:sz w:val="28"/>
        </w:rPr>
      </w:pPr>
      <w:r w:rsidRPr="00EE3358">
        <w:rPr>
          <w:rFonts w:ascii="Tahoma" w:hAnsi="Tahoma" w:cs="Tahoma"/>
          <w:b/>
          <w:color w:val="0070C0"/>
          <w:sz w:val="28"/>
        </w:rPr>
        <w:t>Invest in a property marking kit for your scheme</w:t>
      </w:r>
    </w:p>
    <w:p w:rsidR="00696F6B" w:rsidRPr="00EE3358" w:rsidRDefault="00F10C89" w:rsidP="00696F6B">
      <w:pPr>
        <w:pStyle w:val="ListParagraph"/>
        <w:rPr>
          <w:rFonts w:ascii="Tahoma" w:hAnsi="Tahoma" w:cs="Tahoma"/>
        </w:rPr>
      </w:pPr>
      <w:r w:rsidRPr="00EE3358">
        <w:rPr>
          <w:rFonts w:ascii="Tahoma" w:hAnsi="Tahoma" w:cs="Tahoma"/>
        </w:rPr>
        <w:t xml:space="preserve">Property marking is a great way to protect your </w:t>
      </w:r>
      <w:r w:rsidR="006F5304" w:rsidRPr="00EE3358">
        <w:rPr>
          <w:rFonts w:ascii="Tahoma" w:hAnsi="Tahoma" w:cs="Tahoma"/>
        </w:rPr>
        <w:t>belongings</w:t>
      </w:r>
      <w:r w:rsidR="006673B2" w:rsidRPr="00EE3358">
        <w:rPr>
          <w:rFonts w:ascii="Tahoma" w:hAnsi="Tahoma" w:cs="Tahoma"/>
        </w:rPr>
        <w:t>;</w:t>
      </w:r>
      <w:r w:rsidR="009012DE" w:rsidRPr="00EE3358">
        <w:rPr>
          <w:rFonts w:ascii="Tahoma" w:hAnsi="Tahoma" w:cs="Tahoma"/>
        </w:rPr>
        <w:t xml:space="preserve"> </w:t>
      </w:r>
      <w:r w:rsidR="006673B2" w:rsidRPr="00EE3358">
        <w:rPr>
          <w:rFonts w:ascii="Tahoma" w:hAnsi="Tahoma" w:cs="Tahoma"/>
        </w:rPr>
        <w:t>purchase</w:t>
      </w:r>
      <w:r w:rsidR="00791069" w:rsidRPr="00EE3358">
        <w:rPr>
          <w:rFonts w:ascii="Tahoma" w:hAnsi="Tahoma" w:cs="Tahoma"/>
        </w:rPr>
        <w:t xml:space="preserve"> some security marking pen</w:t>
      </w:r>
      <w:r w:rsidR="006673B2" w:rsidRPr="00EE3358">
        <w:rPr>
          <w:rFonts w:ascii="Tahoma" w:hAnsi="Tahoma" w:cs="Tahoma"/>
        </w:rPr>
        <w:t>s and offer to mark your members’</w:t>
      </w:r>
      <w:r w:rsidR="00791069" w:rsidRPr="00EE3358">
        <w:rPr>
          <w:rFonts w:ascii="Tahoma" w:hAnsi="Tahoma" w:cs="Tahoma"/>
        </w:rPr>
        <w:t xml:space="preserve"> property for them. This also acts as an incentive for new members. Read about property marking here:</w:t>
      </w:r>
    </w:p>
    <w:p w:rsidR="00791069" w:rsidRPr="00EE3358" w:rsidRDefault="006B41F6" w:rsidP="00696F6B">
      <w:pPr>
        <w:pStyle w:val="ListParagraph"/>
        <w:rPr>
          <w:rFonts w:ascii="Tahoma" w:hAnsi="Tahoma" w:cs="Tahoma"/>
        </w:rPr>
      </w:pPr>
      <w:hyperlink r:id="rId7" w:history="1">
        <w:r w:rsidR="00791069" w:rsidRPr="00EE3358">
          <w:rPr>
            <w:rStyle w:val="Hyperlink"/>
            <w:rFonts w:ascii="Tahoma" w:hAnsi="Tahoma" w:cs="Tahoma"/>
          </w:rPr>
          <w:t>https://www.kent.police.uk/cp/crime-prevention/residential-burglary/mark-your-property/</w:t>
        </w:r>
      </w:hyperlink>
      <w:r w:rsidR="00791069" w:rsidRPr="00EE3358">
        <w:rPr>
          <w:rFonts w:ascii="Tahoma" w:hAnsi="Tahoma" w:cs="Tahoma"/>
        </w:rPr>
        <w:t xml:space="preserve"> </w:t>
      </w:r>
    </w:p>
    <w:p w:rsidR="0001643F" w:rsidRPr="00EE3358" w:rsidRDefault="00435730" w:rsidP="0001643F">
      <w:pPr>
        <w:rPr>
          <w:rFonts w:ascii="Tahoma" w:hAnsi="Tahoma" w:cs="Tahoma"/>
        </w:rPr>
      </w:pPr>
      <w:r w:rsidRPr="00EE3358">
        <w:rPr>
          <w:rFonts w:ascii="Tahoma" w:hAnsi="Tahoma" w:cs="Tahoma"/>
          <w:noProof/>
          <w:lang w:eastAsia="en-GB"/>
        </w:rPr>
        <mc:AlternateContent>
          <mc:Choice Requires="wps">
            <w:drawing>
              <wp:anchor distT="0" distB="0" distL="114300" distR="114300" simplePos="0" relativeHeight="251659264" behindDoc="0" locked="0" layoutInCell="1" allowOverlap="1">
                <wp:simplePos x="0" y="0"/>
                <wp:positionH relativeFrom="margin">
                  <wp:posOffset>-259715</wp:posOffset>
                </wp:positionH>
                <wp:positionV relativeFrom="paragraph">
                  <wp:posOffset>225425</wp:posOffset>
                </wp:positionV>
                <wp:extent cx="6642100" cy="9525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6642100" cy="952500"/>
                        </a:xfrm>
                        <a:prstGeom prst="rect">
                          <a:avLst/>
                        </a:prstGeom>
                        <a:solidFill>
                          <a:schemeClr val="lt1"/>
                        </a:solidFill>
                        <a:ln w="6350">
                          <a:noFill/>
                        </a:ln>
                      </wps:spPr>
                      <wps:txbx>
                        <w:txbxContent>
                          <w:p w:rsidR="00791069" w:rsidRPr="00791069" w:rsidRDefault="006B41F6">
                            <w:hyperlink r:id="rId8" w:history="1">
                              <w:r w:rsidR="00791069" w:rsidRPr="00791069">
                                <w:rPr>
                                  <w:rStyle w:val="Hyperlink"/>
                                </w:rPr>
                                <w:t>https://www.amazon.co.uk/Permanent-Violet-Marker-Security-Markers/dp/B005CWXL5W/ref=asc_df_B005CWXL5W/?tag=googshopuk-21&amp;linkCode=df0&amp;hvadid=309954632560&amp;hvpos=1o3&amp;hvnetw=g&amp;hvrand=1640491200527417801&amp;hvpone=&amp;hvptwo=&amp;hvqmt=&amp;hvdev=c&amp;hvdvcmdl=&amp;hvlocint=&amp;hvlocphy=9041088&amp;hvtargid=pla-699209138065&amp;psc=1</w:t>
                              </w:r>
                            </w:hyperlink>
                            <w:r w:rsidR="00791069" w:rsidRPr="0079106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45pt;margin-top:17.75pt;width:523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" fillcolor="white [3201]" stroked="f" strokeweight=".5pt">
                <v:textbox>
                  <w:txbxContent>
                    <w:p w:rsidR="00791069" w:rsidRPr="00791069" w:rsidRDefault="006B41F6">
                      <w:hyperlink r:id="rId9" w:history="1">
                        <w:r w:rsidR="00791069" w:rsidRPr="00791069">
                          <w:rPr>
                            <w:rStyle w:val="Hyperlink"/>
                          </w:rPr>
                          <w:t>https://www.amazon.co.uk/Permanent-Violet-Marker-Security-Markers/dp/B005CWXL5W/ref=asc_df_B005CWXL5W/?tag=googshopuk-21&amp;linkCode=df0&amp;hvadid=309954632560&amp;hvpos=1o3&amp;hvnetw=g&amp;hvrand=1640491200527417801&amp;hvpone=&amp;hvptwo=&amp;hvqmt=&amp;hvdev=c&amp;hvdvcmdl=&amp;hvlocint=&amp;hvlocphy=9041088&amp;hvtargid=pla-699209138065&amp;psc=1</w:t>
                        </w:r>
                      </w:hyperlink>
                      <w:r w:rsidR="00791069" w:rsidRPr="00791069">
                        <w:t xml:space="preserve"> </w:t>
                      </w:r>
                    </w:p>
                  </w:txbxContent>
                </v:textbox>
                <w10:wrap anchorx="margin"/>
              </v:shape>
            </w:pict>
          </mc:Fallback>
        </mc:AlternateContent>
      </w:r>
      <w:r w:rsidR="00EE3358">
        <w:rPr>
          <w:rFonts w:ascii="Tahoma" w:hAnsi="Tahoma" w:cs="Tahoma"/>
        </w:rPr>
        <w:t>Example of a property-marking pen:</w:t>
      </w:r>
    </w:p>
    <w:p w:rsidR="0001643F" w:rsidRPr="00EE3358" w:rsidRDefault="0001643F" w:rsidP="0001643F">
      <w:pPr>
        <w:pStyle w:val="ListParagraph"/>
        <w:rPr>
          <w:rFonts w:ascii="Tahoma" w:hAnsi="Tahoma" w:cs="Tahoma"/>
        </w:rPr>
      </w:pPr>
    </w:p>
    <w:p w:rsidR="0001643F" w:rsidRPr="00EE3358" w:rsidRDefault="0001643F" w:rsidP="0001643F">
      <w:pPr>
        <w:rPr>
          <w:rFonts w:ascii="Tahoma" w:hAnsi="Tahoma" w:cs="Tahoma"/>
        </w:rPr>
      </w:pPr>
    </w:p>
    <w:p w:rsidR="0001643F" w:rsidRPr="00EE3358" w:rsidRDefault="0001643F" w:rsidP="0001643F">
      <w:pPr>
        <w:pStyle w:val="ListParagraph"/>
        <w:rPr>
          <w:rFonts w:ascii="Tahoma" w:hAnsi="Tahoma" w:cs="Tahoma"/>
          <w:b/>
        </w:rPr>
      </w:pPr>
    </w:p>
    <w:p w:rsidR="006673B2" w:rsidRPr="00EE3358" w:rsidRDefault="006673B2" w:rsidP="0001643F">
      <w:pPr>
        <w:pStyle w:val="ListParagraph"/>
        <w:rPr>
          <w:rFonts w:ascii="Tahoma" w:hAnsi="Tahoma" w:cs="Tahoma"/>
          <w:b/>
        </w:rPr>
      </w:pPr>
    </w:p>
    <w:p w:rsidR="006673B2" w:rsidRPr="00EE3358" w:rsidRDefault="006673B2" w:rsidP="0001643F">
      <w:pPr>
        <w:pStyle w:val="ListParagraph"/>
        <w:rPr>
          <w:rFonts w:ascii="Tahoma" w:hAnsi="Tahoma" w:cs="Tahoma"/>
          <w:b/>
          <w:color w:val="0070C0"/>
          <w:sz w:val="28"/>
        </w:rPr>
      </w:pPr>
    </w:p>
    <w:p w:rsidR="008D2FC0" w:rsidRPr="00EE3358" w:rsidRDefault="008D2FC0" w:rsidP="008D2FC0">
      <w:pPr>
        <w:pStyle w:val="ListParagraph"/>
        <w:numPr>
          <w:ilvl w:val="0"/>
          <w:numId w:val="1"/>
        </w:numPr>
        <w:rPr>
          <w:rFonts w:ascii="Tahoma" w:hAnsi="Tahoma" w:cs="Tahoma"/>
          <w:b/>
          <w:color w:val="0070C0"/>
          <w:sz w:val="28"/>
        </w:rPr>
      </w:pPr>
      <w:r w:rsidRPr="00EE3358">
        <w:rPr>
          <w:rFonts w:ascii="Tahoma" w:hAnsi="Tahoma" w:cs="Tahoma"/>
          <w:b/>
          <w:color w:val="0070C0"/>
          <w:sz w:val="28"/>
        </w:rPr>
        <w:t>Protect the vulnerable</w:t>
      </w:r>
    </w:p>
    <w:p w:rsidR="008D2FC0" w:rsidRPr="00EE3358" w:rsidRDefault="008D2FC0" w:rsidP="008D2FC0">
      <w:pPr>
        <w:pStyle w:val="ListParagraph"/>
        <w:rPr>
          <w:rFonts w:ascii="Tahoma" w:hAnsi="Tahoma" w:cs="Tahoma"/>
        </w:rPr>
      </w:pPr>
      <w:r w:rsidRPr="00EE3358">
        <w:rPr>
          <w:rFonts w:ascii="Tahoma" w:hAnsi="Tahoma" w:cs="Tahoma"/>
        </w:rPr>
        <w:t xml:space="preserve">The vulnerable are at a greater risk of being a victim of crime. When </w:t>
      </w:r>
      <w:r w:rsidR="006673B2" w:rsidRPr="00EE3358">
        <w:rPr>
          <w:rFonts w:ascii="Tahoma" w:hAnsi="Tahoma" w:cs="Tahoma"/>
        </w:rPr>
        <w:t>recruiting</w:t>
      </w:r>
      <w:r w:rsidRPr="00EE3358">
        <w:rPr>
          <w:rFonts w:ascii="Tahoma" w:hAnsi="Tahoma" w:cs="Tahoma"/>
        </w:rPr>
        <w:t xml:space="preserve"> members note any condition that could make someone vulnerable </w:t>
      </w:r>
      <w:r w:rsidR="00EE3358" w:rsidRPr="00EE3358">
        <w:rPr>
          <w:rFonts w:ascii="Tahoma" w:hAnsi="Tahoma" w:cs="Tahoma"/>
        </w:rPr>
        <w:t>e.g.</w:t>
      </w:r>
      <w:r w:rsidRPr="00EE3358">
        <w:rPr>
          <w:rFonts w:ascii="Tahoma" w:hAnsi="Tahoma" w:cs="Tahoma"/>
        </w:rPr>
        <w:t xml:space="preserve"> age, dementia, illness or a </w:t>
      </w:r>
      <w:r w:rsidR="006673B2" w:rsidRPr="00EE3358">
        <w:rPr>
          <w:rFonts w:ascii="Tahoma" w:hAnsi="Tahoma" w:cs="Tahoma"/>
        </w:rPr>
        <w:t>disability; this will allow you to deliver</w:t>
      </w:r>
      <w:r w:rsidRPr="00EE3358">
        <w:rPr>
          <w:rFonts w:ascii="Tahoma" w:hAnsi="Tahoma" w:cs="Tahoma"/>
        </w:rPr>
        <w:t xml:space="preserve"> sp</w:t>
      </w:r>
      <w:r w:rsidR="006673B2" w:rsidRPr="00EE3358">
        <w:rPr>
          <w:rFonts w:ascii="Tahoma" w:hAnsi="Tahoma" w:cs="Tahoma"/>
        </w:rPr>
        <w:t>ecific messages, alerts or advice to these people.</w:t>
      </w:r>
    </w:p>
    <w:p w:rsidR="008D2FC0" w:rsidRPr="00EE3358" w:rsidRDefault="00083672" w:rsidP="008D2FC0">
      <w:pPr>
        <w:pStyle w:val="ListParagraph"/>
        <w:rPr>
          <w:rFonts w:ascii="Tahoma" w:hAnsi="Tahoma" w:cs="Tahoma"/>
        </w:rPr>
      </w:pPr>
      <w:r w:rsidRPr="00EE3358">
        <w:rPr>
          <w:rFonts w:ascii="Tahoma" w:hAnsi="Tahoma" w:cs="Tahoma"/>
        </w:rPr>
        <w:t>Examples</w:t>
      </w:r>
      <w:r w:rsidR="008D2FC0" w:rsidRPr="00EE3358">
        <w:rPr>
          <w:rFonts w:ascii="Tahoma" w:hAnsi="Tahoma" w:cs="Tahoma"/>
        </w:rPr>
        <w:t xml:space="preserve"> of specialist advice may be:</w:t>
      </w:r>
    </w:p>
    <w:p w:rsidR="008D2FC0" w:rsidRPr="00EE3358" w:rsidRDefault="008D2FC0" w:rsidP="008D2FC0">
      <w:pPr>
        <w:pStyle w:val="ListParagraph"/>
        <w:numPr>
          <w:ilvl w:val="0"/>
          <w:numId w:val="2"/>
        </w:numPr>
        <w:rPr>
          <w:rFonts w:ascii="Tahoma" w:hAnsi="Tahoma" w:cs="Tahoma"/>
        </w:rPr>
      </w:pPr>
      <w:r w:rsidRPr="00EE3358">
        <w:rPr>
          <w:rFonts w:ascii="Tahoma" w:hAnsi="Tahoma" w:cs="Tahoma"/>
        </w:rPr>
        <w:t>Unwanted callers</w:t>
      </w:r>
    </w:p>
    <w:p w:rsidR="008D2FC0" w:rsidRPr="00EE3358" w:rsidRDefault="008D2FC0" w:rsidP="008D2FC0">
      <w:pPr>
        <w:pStyle w:val="ListParagraph"/>
        <w:numPr>
          <w:ilvl w:val="0"/>
          <w:numId w:val="2"/>
        </w:numPr>
        <w:rPr>
          <w:rFonts w:ascii="Tahoma" w:hAnsi="Tahoma" w:cs="Tahoma"/>
        </w:rPr>
      </w:pPr>
      <w:r w:rsidRPr="00EE3358">
        <w:rPr>
          <w:rFonts w:ascii="Tahoma" w:hAnsi="Tahoma" w:cs="Tahoma"/>
        </w:rPr>
        <w:t>Distraction burglaries</w:t>
      </w:r>
    </w:p>
    <w:p w:rsidR="008D2FC0" w:rsidRPr="00EE3358" w:rsidRDefault="008D2FC0" w:rsidP="008D2FC0">
      <w:pPr>
        <w:pStyle w:val="ListParagraph"/>
        <w:numPr>
          <w:ilvl w:val="0"/>
          <w:numId w:val="2"/>
        </w:numPr>
        <w:rPr>
          <w:rFonts w:ascii="Tahoma" w:hAnsi="Tahoma" w:cs="Tahoma"/>
        </w:rPr>
      </w:pPr>
      <w:r w:rsidRPr="00EE3358">
        <w:rPr>
          <w:rFonts w:ascii="Tahoma" w:hAnsi="Tahoma" w:cs="Tahoma"/>
        </w:rPr>
        <w:t>Halloween</w:t>
      </w:r>
    </w:p>
    <w:p w:rsidR="008D2FC0" w:rsidRPr="00EE3358" w:rsidRDefault="008D2FC0" w:rsidP="008D2FC0">
      <w:pPr>
        <w:pStyle w:val="ListParagraph"/>
        <w:numPr>
          <w:ilvl w:val="0"/>
          <w:numId w:val="2"/>
        </w:numPr>
        <w:rPr>
          <w:rFonts w:ascii="Tahoma" w:hAnsi="Tahoma" w:cs="Tahoma"/>
        </w:rPr>
      </w:pPr>
      <w:r w:rsidRPr="00EE3358">
        <w:rPr>
          <w:rFonts w:ascii="Tahoma" w:hAnsi="Tahoma" w:cs="Tahoma"/>
        </w:rPr>
        <w:t>Dark winter nights</w:t>
      </w:r>
    </w:p>
    <w:p w:rsidR="008D2FC0" w:rsidRPr="00EE3358" w:rsidRDefault="008D2FC0" w:rsidP="008D2FC0">
      <w:pPr>
        <w:pStyle w:val="ListParagraph"/>
        <w:numPr>
          <w:ilvl w:val="0"/>
          <w:numId w:val="2"/>
        </w:numPr>
        <w:rPr>
          <w:rFonts w:ascii="Tahoma" w:hAnsi="Tahoma" w:cs="Tahoma"/>
        </w:rPr>
      </w:pPr>
      <w:r w:rsidRPr="00EE3358">
        <w:rPr>
          <w:rFonts w:ascii="Tahoma" w:hAnsi="Tahoma" w:cs="Tahoma"/>
        </w:rPr>
        <w:t>Telephone faults across an area (threats to the lifeline system)</w:t>
      </w:r>
    </w:p>
    <w:p w:rsidR="008D2FC0" w:rsidRPr="00EE3358" w:rsidRDefault="008D2FC0" w:rsidP="008D2FC0">
      <w:pPr>
        <w:rPr>
          <w:rFonts w:ascii="Tahoma" w:hAnsi="Tahoma" w:cs="Tahoma"/>
        </w:rPr>
      </w:pPr>
      <w:r w:rsidRPr="00EE3358">
        <w:rPr>
          <w:rFonts w:ascii="Tahoma" w:hAnsi="Tahoma" w:cs="Tahoma"/>
        </w:rPr>
        <w:lastRenderedPageBreak/>
        <w:t>You may find it helpful to record the next of kin or supporting friends/neighbours and their details. Consider enrolling next of kin or supporting persons so they also receive specific message or alerts for the area in question.</w:t>
      </w:r>
    </w:p>
    <w:p w:rsidR="006673B2" w:rsidRPr="00EE3358" w:rsidRDefault="006673B2" w:rsidP="008D2FC0">
      <w:pPr>
        <w:rPr>
          <w:rFonts w:ascii="Tahoma" w:hAnsi="Tahoma" w:cs="Tahoma"/>
        </w:rPr>
      </w:pPr>
    </w:p>
    <w:p w:rsidR="006673B2" w:rsidRPr="00EE3358" w:rsidRDefault="006673B2" w:rsidP="008D2FC0">
      <w:pPr>
        <w:rPr>
          <w:rFonts w:ascii="Tahoma" w:hAnsi="Tahoma" w:cs="Tahoma"/>
        </w:rPr>
      </w:pPr>
    </w:p>
    <w:p w:rsidR="008D2FC0" w:rsidRPr="00EE3358" w:rsidRDefault="008D2FC0" w:rsidP="008D2FC0">
      <w:pPr>
        <w:rPr>
          <w:rFonts w:ascii="Tahoma" w:hAnsi="Tahoma" w:cs="Tahoma"/>
          <w:color w:val="0070C0"/>
          <w:sz w:val="28"/>
        </w:rPr>
      </w:pPr>
    </w:p>
    <w:p w:rsidR="008D2FC0" w:rsidRPr="00EE3358" w:rsidRDefault="00D649D0" w:rsidP="008D2FC0">
      <w:pPr>
        <w:pStyle w:val="ListParagraph"/>
        <w:numPr>
          <w:ilvl w:val="0"/>
          <w:numId w:val="1"/>
        </w:numPr>
        <w:rPr>
          <w:rFonts w:ascii="Tahoma" w:hAnsi="Tahoma" w:cs="Tahoma"/>
          <w:b/>
          <w:color w:val="0070C0"/>
          <w:sz w:val="28"/>
        </w:rPr>
      </w:pPr>
      <w:r w:rsidRPr="00EE3358">
        <w:rPr>
          <w:rFonts w:ascii="Tahoma" w:hAnsi="Tahoma" w:cs="Tahoma"/>
          <w:b/>
          <w:color w:val="0070C0"/>
          <w:sz w:val="28"/>
        </w:rPr>
        <w:t>Take note of CCTV</w:t>
      </w:r>
    </w:p>
    <w:p w:rsidR="00435730" w:rsidRPr="00EE3358" w:rsidRDefault="00435730" w:rsidP="00435730">
      <w:pPr>
        <w:pStyle w:val="ListParagraph"/>
        <w:rPr>
          <w:rFonts w:ascii="Tahoma" w:hAnsi="Tahoma" w:cs="Tahoma"/>
          <w:b/>
          <w:color w:val="0070C0"/>
          <w:sz w:val="28"/>
        </w:rPr>
      </w:pPr>
    </w:p>
    <w:p w:rsidR="00D649D0" w:rsidRPr="00EE3358" w:rsidRDefault="00D649D0" w:rsidP="00D649D0">
      <w:pPr>
        <w:pStyle w:val="ListParagraph"/>
        <w:rPr>
          <w:rFonts w:ascii="Tahoma" w:hAnsi="Tahoma" w:cs="Tahoma"/>
        </w:rPr>
      </w:pPr>
      <w:r w:rsidRPr="00EE3358">
        <w:rPr>
          <w:rFonts w:ascii="Tahoma" w:hAnsi="Tahoma" w:cs="Tahoma"/>
        </w:rPr>
        <w:t xml:space="preserve">When you are enrolling new </w:t>
      </w:r>
      <w:r w:rsidR="00435730" w:rsidRPr="00EE3358">
        <w:rPr>
          <w:rFonts w:ascii="Tahoma" w:hAnsi="Tahoma" w:cs="Tahoma"/>
        </w:rPr>
        <w:t>members,</w:t>
      </w:r>
      <w:r w:rsidRPr="00EE3358">
        <w:rPr>
          <w:rFonts w:ascii="Tahoma" w:hAnsi="Tahoma" w:cs="Tahoma"/>
        </w:rPr>
        <w:t xml:space="preserve"> it is a good idea to ask the following questions:</w:t>
      </w:r>
    </w:p>
    <w:p w:rsidR="00D649D0" w:rsidRPr="00EE3358" w:rsidRDefault="00D649D0" w:rsidP="00D649D0">
      <w:pPr>
        <w:pStyle w:val="ListParagraph"/>
        <w:numPr>
          <w:ilvl w:val="0"/>
          <w:numId w:val="2"/>
        </w:numPr>
        <w:rPr>
          <w:rFonts w:ascii="Tahoma" w:hAnsi="Tahoma" w:cs="Tahoma"/>
        </w:rPr>
      </w:pPr>
      <w:r w:rsidRPr="00EE3358">
        <w:rPr>
          <w:rFonts w:ascii="Tahoma" w:hAnsi="Tahoma" w:cs="Tahoma"/>
        </w:rPr>
        <w:t>Do you have CCTV?</w:t>
      </w:r>
    </w:p>
    <w:p w:rsidR="00D649D0" w:rsidRPr="00EE3358" w:rsidRDefault="00D649D0" w:rsidP="00D649D0">
      <w:pPr>
        <w:pStyle w:val="ListParagraph"/>
        <w:numPr>
          <w:ilvl w:val="0"/>
          <w:numId w:val="2"/>
        </w:numPr>
        <w:rPr>
          <w:rFonts w:ascii="Tahoma" w:hAnsi="Tahoma" w:cs="Tahoma"/>
        </w:rPr>
      </w:pPr>
      <w:r w:rsidRPr="00EE3358">
        <w:rPr>
          <w:rFonts w:ascii="Tahoma" w:hAnsi="Tahoma" w:cs="Tahoma"/>
        </w:rPr>
        <w:t>Would you allow police to have access to it?</w:t>
      </w:r>
    </w:p>
    <w:p w:rsidR="00D649D0" w:rsidRPr="00EE3358" w:rsidRDefault="00D649D0" w:rsidP="00D649D0">
      <w:pPr>
        <w:pStyle w:val="ListParagraph"/>
        <w:numPr>
          <w:ilvl w:val="0"/>
          <w:numId w:val="2"/>
        </w:numPr>
        <w:rPr>
          <w:rFonts w:ascii="Tahoma" w:hAnsi="Tahoma" w:cs="Tahoma"/>
        </w:rPr>
      </w:pPr>
      <w:r w:rsidRPr="00EE3358">
        <w:rPr>
          <w:rFonts w:ascii="Tahoma" w:hAnsi="Tahoma" w:cs="Tahoma"/>
        </w:rPr>
        <w:t>Please can I make a note of this information?</w:t>
      </w:r>
    </w:p>
    <w:p w:rsidR="00D649D0" w:rsidRPr="00EE3358" w:rsidRDefault="006673B2" w:rsidP="00D649D0">
      <w:pPr>
        <w:rPr>
          <w:rFonts w:ascii="Tahoma" w:hAnsi="Tahoma" w:cs="Tahoma"/>
        </w:rPr>
      </w:pPr>
      <w:r w:rsidRPr="00EE3358">
        <w:rPr>
          <w:rFonts w:ascii="Tahoma" w:hAnsi="Tahoma" w:cs="Tahoma"/>
        </w:rPr>
        <w:t>M</w:t>
      </w:r>
      <w:r w:rsidR="00D649D0" w:rsidRPr="00EE3358">
        <w:rPr>
          <w:rFonts w:ascii="Tahoma" w:hAnsi="Tahoma" w:cs="Tahoma"/>
        </w:rPr>
        <w:t>ake a note of this information so that you can assist with police press appeals and crime reports if needed. For example</w:t>
      </w:r>
      <w:r w:rsidR="00EE3358">
        <w:rPr>
          <w:rFonts w:ascii="Tahoma" w:hAnsi="Tahoma" w:cs="Tahoma"/>
        </w:rPr>
        <w:t>,</w:t>
      </w:r>
      <w:r w:rsidR="00D649D0" w:rsidRPr="00EE3358">
        <w:rPr>
          <w:rFonts w:ascii="Tahoma" w:hAnsi="Tahoma" w:cs="Tahoma"/>
        </w:rPr>
        <w:t xml:space="preserve"> if there is a crime reported in Tunstall Road and you know number </w:t>
      </w:r>
      <w:r w:rsidR="00EE3358">
        <w:rPr>
          <w:rFonts w:ascii="Tahoma" w:hAnsi="Tahoma" w:cs="Tahoma"/>
        </w:rPr>
        <w:t>5, 12 and 15 have CCTV</w:t>
      </w:r>
      <w:r w:rsidR="005F3F7B" w:rsidRPr="00EE3358">
        <w:rPr>
          <w:rFonts w:ascii="Tahoma" w:hAnsi="Tahoma" w:cs="Tahoma"/>
        </w:rPr>
        <w:t xml:space="preserve"> you can aid the police appeal by calling 101 and quoting the crime refer</w:t>
      </w:r>
      <w:r w:rsidRPr="00EE3358">
        <w:rPr>
          <w:rFonts w:ascii="Tahoma" w:hAnsi="Tahoma" w:cs="Tahoma"/>
        </w:rPr>
        <w:t xml:space="preserve">ence number – informing them </w:t>
      </w:r>
      <w:r w:rsidR="00EE3358">
        <w:rPr>
          <w:rFonts w:ascii="Tahoma" w:hAnsi="Tahoma" w:cs="Tahoma"/>
        </w:rPr>
        <w:t xml:space="preserve">of </w:t>
      </w:r>
      <w:r w:rsidR="005F3F7B" w:rsidRPr="00EE3358">
        <w:rPr>
          <w:rFonts w:ascii="Tahoma" w:hAnsi="Tahoma" w:cs="Tahoma"/>
        </w:rPr>
        <w:t>the location of CCTV so that they can investigate further. It is always important to remember that the more evidence police have, the more able they are to investigate and prosecute.</w:t>
      </w:r>
    </w:p>
    <w:p w:rsidR="006673B2" w:rsidRPr="00EE3358" w:rsidRDefault="006673B2" w:rsidP="00D649D0">
      <w:pPr>
        <w:rPr>
          <w:rFonts w:ascii="Tahoma" w:hAnsi="Tahoma" w:cs="Tahoma"/>
        </w:rPr>
      </w:pPr>
    </w:p>
    <w:p w:rsidR="006673B2" w:rsidRPr="00EE3358" w:rsidRDefault="006673B2" w:rsidP="00D649D0">
      <w:pPr>
        <w:rPr>
          <w:rFonts w:ascii="Tahoma" w:hAnsi="Tahoma" w:cs="Tahoma"/>
        </w:rPr>
      </w:pPr>
    </w:p>
    <w:p w:rsidR="005F3F7B" w:rsidRPr="00EE3358" w:rsidRDefault="005F3F7B" w:rsidP="00D649D0">
      <w:pPr>
        <w:rPr>
          <w:rFonts w:ascii="Tahoma" w:hAnsi="Tahoma" w:cs="Tahoma"/>
          <w:color w:val="0070C0"/>
        </w:rPr>
      </w:pPr>
    </w:p>
    <w:p w:rsidR="00B41706" w:rsidRPr="00EE3358" w:rsidRDefault="00435730" w:rsidP="00B41706">
      <w:pPr>
        <w:pStyle w:val="ListParagraph"/>
        <w:numPr>
          <w:ilvl w:val="0"/>
          <w:numId w:val="1"/>
        </w:numPr>
        <w:rPr>
          <w:rFonts w:ascii="Tahoma" w:hAnsi="Tahoma" w:cs="Tahoma"/>
          <w:b/>
          <w:color w:val="0070C0"/>
          <w:sz w:val="28"/>
        </w:rPr>
      </w:pPr>
      <w:bookmarkStart w:id="1" w:name="_Hlk29215566"/>
      <w:r w:rsidRPr="00EE3358">
        <w:rPr>
          <w:rFonts w:ascii="Tahoma" w:hAnsi="Tahoma" w:cs="Tahoma"/>
          <w:b/>
          <w:color w:val="0070C0"/>
          <w:sz w:val="28"/>
        </w:rPr>
        <w:t xml:space="preserve">  </w:t>
      </w:r>
      <w:r w:rsidR="00B41706" w:rsidRPr="00EE3358">
        <w:rPr>
          <w:rFonts w:ascii="Tahoma" w:hAnsi="Tahoma" w:cs="Tahoma"/>
          <w:b/>
          <w:color w:val="0070C0"/>
          <w:sz w:val="28"/>
        </w:rPr>
        <w:t>Work with your PCSO</w:t>
      </w:r>
    </w:p>
    <w:bookmarkEnd w:id="1"/>
    <w:p w:rsidR="006673B2" w:rsidRPr="00EE3358" w:rsidRDefault="006673B2" w:rsidP="006673B2">
      <w:pPr>
        <w:rPr>
          <w:rFonts w:ascii="Tahoma" w:hAnsi="Tahoma" w:cs="Tahoma"/>
        </w:rPr>
      </w:pPr>
      <w:r w:rsidRPr="00EE3358">
        <w:rPr>
          <w:rFonts w:ascii="Tahoma" w:hAnsi="Tahoma" w:cs="Tahoma"/>
        </w:rPr>
        <w:t>Many Neighbourhood Watch schemes work closely with their PCSO (Police Community Support Officer) to combat minor crime.</w:t>
      </w:r>
    </w:p>
    <w:p w:rsidR="006673B2" w:rsidRPr="00EE3358" w:rsidRDefault="006673B2" w:rsidP="006673B2">
      <w:pPr>
        <w:rPr>
          <w:rFonts w:ascii="Tahoma" w:hAnsi="Tahoma" w:cs="Tahoma"/>
        </w:rPr>
      </w:pPr>
      <w:r w:rsidRPr="00EE3358">
        <w:rPr>
          <w:rFonts w:ascii="Tahoma" w:hAnsi="Tahoma" w:cs="Tahoma"/>
        </w:rPr>
        <w:t>The PCSOs benefit from having good relationships with their NHW Co-ordinators as they offer an opportunity to obta</w:t>
      </w:r>
      <w:r w:rsidRPr="00EE3358">
        <w:rPr>
          <w:rFonts w:ascii="Tahoma" w:hAnsi="Tahoma" w:cs="Tahoma"/>
        </w:rPr>
        <w:t>in up-to-date intelligence. Co-ordinators</w:t>
      </w:r>
      <w:r w:rsidRPr="00EE3358">
        <w:rPr>
          <w:rFonts w:ascii="Tahoma" w:hAnsi="Tahoma" w:cs="Tahoma"/>
        </w:rPr>
        <w:t xml:space="preserve"> also help PCSOs understand the needs and concerns of their communities.</w:t>
      </w:r>
    </w:p>
    <w:p w:rsidR="008D2FC0" w:rsidRPr="00EE3358" w:rsidRDefault="006673B2" w:rsidP="006673B2">
      <w:pPr>
        <w:rPr>
          <w:rFonts w:ascii="Tahoma" w:hAnsi="Tahoma" w:cs="Tahoma"/>
        </w:rPr>
      </w:pPr>
      <w:r w:rsidRPr="00EE3358">
        <w:rPr>
          <w:rFonts w:ascii="Tahoma" w:hAnsi="Tahoma" w:cs="Tahoma"/>
        </w:rPr>
        <w:t>PCSOs often have an excellent area overview and so can work with communities to pinpoint areas of improvement and areas that would benefit from a NHW Scheme.</w:t>
      </w:r>
    </w:p>
    <w:p w:rsidR="00DD6675" w:rsidRPr="00EE3358" w:rsidRDefault="00DD6675" w:rsidP="006673B2">
      <w:pPr>
        <w:rPr>
          <w:rFonts w:ascii="Tahoma" w:hAnsi="Tahoma" w:cs="Tahoma"/>
        </w:rPr>
      </w:pPr>
      <w:r w:rsidRPr="00EE3358">
        <w:rPr>
          <w:rFonts w:ascii="Tahoma" w:hAnsi="Tahoma" w:cs="Tahoma"/>
        </w:rPr>
        <w:t xml:space="preserve">If you would like to know who your PCSO is, please contact me (Pria Webster) or find the information on the Kent Police website – </w:t>
      </w:r>
      <w:hyperlink r:id="rId10" w:history="1">
        <w:r w:rsidRPr="00EE3358">
          <w:rPr>
            <w:rStyle w:val="Hyperlink"/>
            <w:rFonts w:ascii="Tahoma" w:hAnsi="Tahoma" w:cs="Tahoma"/>
          </w:rPr>
          <w:t>https://www.kent.police.uk/</w:t>
        </w:r>
      </w:hyperlink>
      <w:r w:rsidRPr="00EE3358">
        <w:rPr>
          <w:rFonts w:ascii="Tahoma" w:hAnsi="Tahoma" w:cs="Tahoma"/>
        </w:rPr>
        <w:t xml:space="preserve"> </w:t>
      </w:r>
    </w:p>
    <w:p w:rsidR="00DD6675" w:rsidRPr="00EE3358" w:rsidRDefault="00DD6675" w:rsidP="00DD6675">
      <w:pPr>
        <w:pStyle w:val="ListParagraph"/>
        <w:numPr>
          <w:ilvl w:val="0"/>
          <w:numId w:val="2"/>
        </w:numPr>
        <w:rPr>
          <w:rFonts w:ascii="Tahoma" w:hAnsi="Tahoma" w:cs="Tahoma"/>
        </w:rPr>
      </w:pPr>
      <w:r w:rsidRPr="00EE3358">
        <w:rPr>
          <w:rFonts w:ascii="Tahoma" w:hAnsi="Tahoma" w:cs="Tahoma"/>
        </w:rPr>
        <w:t xml:space="preserve">Enter your postcode under ‘find your area’, scroll down to the ‘Introducing your Community Safety Unit’ section and click on ‘Your Team’. </w:t>
      </w:r>
    </w:p>
    <w:p w:rsidR="00D0380F" w:rsidRPr="00EE3358" w:rsidRDefault="00D0380F" w:rsidP="00D0380F">
      <w:pPr>
        <w:pStyle w:val="ListParagraph"/>
        <w:rPr>
          <w:rFonts w:ascii="Tahoma" w:hAnsi="Tahoma" w:cs="Tahoma"/>
        </w:rPr>
      </w:pPr>
    </w:p>
    <w:sectPr w:rsidR="00D0380F" w:rsidRPr="00EE3358" w:rsidSect="00DD66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49" w:rsidRDefault="00176A49" w:rsidP="00176A49">
      <w:pPr>
        <w:spacing w:after="0" w:line="240" w:lineRule="auto"/>
      </w:pPr>
      <w:r>
        <w:separator/>
      </w:r>
    </w:p>
  </w:endnote>
  <w:endnote w:type="continuationSeparator" w:id="0">
    <w:p w:rsidR="00176A49" w:rsidRDefault="00176A49" w:rsidP="0017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49" w:rsidRDefault="00176A49" w:rsidP="00176A49">
      <w:pPr>
        <w:spacing w:after="0" w:line="240" w:lineRule="auto"/>
      </w:pPr>
      <w:r>
        <w:separator/>
      </w:r>
    </w:p>
  </w:footnote>
  <w:footnote w:type="continuationSeparator" w:id="0">
    <w:p w:rsidR="00176A49" w:rsidRDefault="00176A49" w:rsidP="00176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775C"/>
    <w:multiLevelType w:val="hybridMultilevel"/>
    <w:tmpl w:val="A538E18C"/>
    <w:lvl w:ilvl="0" w:tplc="0B809390">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E11458"/>
    <w:multiLevelType w:val="hybridMultilevel"/>
    <w:tmpl w:val="7C544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390250"/>
    <w:multiLevelType w:val="hybridMultilevel"/>
    <w:tmpl w:val="3F62FC74"/>
    <w:lvl w:ilvl="0" w:tplc="346C6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F"/>
    <w:rsid w:val="0001643F"/>
    <w:rsid w:val="00083672"/>
    <w:rsid w:val="00176A49"/>
    <w:rsid w:val="002A6D51"/>
    <w:rsid w:val="00435730"/>
    <w:rsid w:val="005D5155"/>
    <w:rsid w:val="005F3F7B"/>
    <w:rsid w:val="006673B2"/>
    <w:rsid w:val="00696F6B"/>
    <w:rsid w:val="006B41F6"/>
    <w:rsid w:val="006F5304"/>
    <w:rsid w:val="00791069"/>
    <w:rsid w:val="008D2FC0"/>
    <w:rsid w:val="009012DE"/>
    <w:rsid w:val="00A050F6"/>
    <w:rsid w:val="00A3545E"/>
    <w:rsid w:val="00AC2B30"/>
    <w:rsid w:val="00B41706"/>
    <w:rsid w:val="00D0380F"/>
    <w:rsid w:val="00D649D0"/>
    <w:rsid w:val="00DD6675"/>
    <w:rsid w:val="00EE3358"/>
    <w:rsid w:val="00F10C89"/>
    <w:rsid w:val="00F4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68362"/>
  <w15:chartTrackingRefBased/>
  <w15:docId w15:val="{54C24129-D4CF-4567-BD27-2C7FD59B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38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8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380F"/>
    <w:pPr>
      <w:ind w:left="720"/>
      <w:contextualSpacing/>
    </w:pPr>
  </w:style>
  <w:style w:type="character" w:styleId="Hyperlink">
    <w:name w:val="Hyperlink"/>
    <w:basedOn w:val="DefaultParagraphFont"/>
    <w:uiPriority w:val="99"/>
    <w:unhideWhenUsed/>
    <w:rsid w:val="00791069"/>
    <w:rPr>
      <w:color w:val="0563C1" w:themeColor="hyperlink"/>
      <w:u w:val="single"/>
    </w:rPr>
  </w:style>
  <w:style w:type="character" w:customStyle="1" w:styleId="UnresolvedMention">
    <w:name w:val="Unresolved Mention"/>
    <w:basedOn w:val="DefaultParagraphFont"/>
    <w:uiPriority w:val="99"/>
    <w:semiHidden/>
    <w:unhideWhenUsed/>
    <w:rsid w:val="00791069"/>
    <w:rPr>
      <w:color w:val="605E5C"/>
      <w:shd w:val="clear" w:color="auto" w:fill="E1DFDD"/>
    </w:rPr>
  </w:style>
  <w:style w:type="character" w:styleId="FollowedHyperlink">
    <w:name w:val="FollowedHyperlink"/>
    <w:basedOn w:val="DefaultParagraphFont"/>
    <w:uiPriority w:val="99"/>
    <w:semiHidden/>
    <w:unhideWhenUsed/>
    <w:rsid w:val="00791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Permanent-Violet-Marker-Security-Markers/dp/B005CWXL5W/ref=asc_df_B005CWXL5W/?tag=googshopuk-21&amp;linkCode=df0&amp;hvadid=309954632560&amp;hvpos=1o3&amp;hvnetw=g&amp;hvrand=1640491200527417801&amp;hvpone=&amp;hvptwo=&amp;hvqmt=&amp;hvdev=c&amp;hvdvcmdl=&amp;hvlocint=&amp;hvlocphy=9041088&amp;hvtargid=pla-699209138065&amp;psc=1" TargetMode="External"/><Relationship Id="rId3" Type="http://schemas.openxmlformats.org/officeDocument/2006/relationships/settings" Target="settings.xml"/><Relationship Id="rId7" Type="http://schemas.openxmlformats.org/officeDocument/2006/relationships/hyperlink" Target="https://www.kent.police.uk/cp/crime-prevention/residential-burglary/mark-your-prop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ent.police.uk/" TargetMode="External"/><Relationship Id="rId4" Type="http://schemas.openxmlformats.org/officeDocument/2006/relationships/webSettings" Target="webSettings.xml"/><Relationship Id="rId9" Type="http://schemas.openxmlformats.org/officeDocument/2006/relationships/hyperlink" Target="https://www.amazon.co.uk/Permanent-Violet-Marker-Security-Markers/dp/B005CWXL5W/ref=asc_df_B005CWXL5W/?tag=googshopuk-21&amp;linkCode=df0&amp;hvadid=309954632560&amp;hvpos=1o3&amp;hvnetw=g&amp;hvrand=1640491200527417801&amp;hvpone=&amp;hvptwo=&amp;hvqmt=&amp;hvdev=c&amp;hvdvcmdl=&amp;hvlocint=&amp;hvlocphy=9041088&amp;hvtargid=pla-699209138065&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Pria Webster 46061170</dc:creator>
  <cp:keywords/>
  <dc:description/>
  <cp:lastModifiedBy>Pria Webster 46061170</cp:lastModifiedBy>
  <cp:revision>3</cp:revision>
  <dcterms:created xsi:type="dcterms:W3CDTF">2019-12-01T15:23:00Z</dcterms:created>
  <dcterms:modified xsi:type="dcterms:W3CDTF">2020-01-08T12:03:00Z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Pria.Webster@kent.police.uk</vt:lpwstr>
  </property>
  <property fmtid="{D5CDD505-2E9C-101B-9397-08002B2CF9AE}" pid="5" name="MSIP_Label_8f716d1d-13e1-4569-9dd0-bef6621415c1_SetDate">
    <vt:lpwstr>2019-12-01T18:51:35.0063061Z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84e64599-a522-48a2-a5e9-4f8251a8e213</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